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“Kury” Justyny Bednarek podbiły dziecięce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Justyna Bednarek jest jedną z najbardziej popularnych pisarek dla dzieci. Jej książki znikają z półek jak świeże bułeczki, rodzice wiedzą, że można je kupować w ciemno.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wartości w świecie technologii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świetnie pamięta wartości, jakimi kierowali się ludzie, zanim zaczęła nimi rządzić technologia. Te wartości to </w:t>
      </w:r>
      <w:r>
        <w:rPr>
          <w:rFonts w:ascii="calibri" w:hAnsi="calibri" w:eastAsia="calibri" w:cs="calibri"/>
          <w:sz w:val="24"/>
          <w:szCs w:val="24"/>
          <w:b/>
        </w:rPr>
        <w:t xml:space="preserve">rodzina, przyjaźń, dobre relacje i otwartość na innych</w:t>
      </w:r>
      <w:r>
        <w:rPr>
          <w:rFonts w:ascii="calibri" w:hAnsi="calibri" w:eastAsia="calibri" w:cs="calibri"/>
          <w:sz w:val="24"/>
          <w:szCs w:val="24"/>
        </w:rPr>
        <w:t xml:space="preserve">. Wszystkie je przedstawia w serii “Kury” w swoim charakterystycznym, pełnym ciepła i poczucia humoru tonie.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Kulisy tworzenia serii “Kury”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samo to, że </w:t>
      </w:r>
      <w:r>
        <w:rPr>
          <w:rFonts w:ascii="calibri" w:hAnsi="calibri" w:eastAsia="calibri" w:cs="calibri"/>
          <w:sz w:val="24"/>
          <w:szCs w:val="24"/>
          <w:b/>
        </w:rPr>
        <w:t xml:space="preserve">główne bohaterki to dorodne kury rasy brahma</w:t>
      </w:r>
      <w:r>
        <w:rPr>
          <w:rFonts w:ascii="calibri" w:hAnsi="calibri" w:eastAsia="calibri" w:cs="calibri"/>
          <w:sz w:val="24"/>
          <w:szCs w:val="24"/>
        </w:rPr>
        <w:t xml:space="preserve"> (największe okazy drobiu domowego) jest niespotykane. I być może kura nie zostałaby główną postacią książki (a co dopiero cztery kury), gdyby nie fakt, że ten fragment autorka wzięła z własnego podwórka. Przyglądając się swoim czterem kurom postanowiła przenieść je na kartki książki, w dodatku z imionami. Augusta, Hildegarda, Belka i Żaneta to odmienne charaktery i zachowania.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Rodzina Ogórków: normalność z przymrużeniem oka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Kury zamieszkują z pięcioosobową rodziną Ogórków przy ul. Cudne Manowce.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(Pokolenie Justyny Bednarek na pewno rozumie nawiązanie do piosenki Starego Dobrego Małżeństwa.)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Cztery brahmy często ratują członków rodziny z opresji, uczą otwartości, a nawet świetnie radzą sobie z obsługą Internetu. Tworząc rodzinę Ogórków, Justyna Bednarek zadbała o to, by nie była to rodzina idealna.</w:t>
      </w:r>
      <w:r>
        <w:rPr>
          <w:rFonts w:ascii="calibri" w:hAnsi="calibri" w:eastAsia="calibri" w:cs="calibri"/>
          <w:sz w:val="24"/>
          <w:szCs w:val="24"/>
          <w:b/>
        </w:rPr>
        <w:t xml:space="preserve"> Ogórkowie są autentyczni, co ważne – tu zarówno dzieci, jak i rodzice – mają prawo do pomyłek.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mówiła w jednym z wywiadów autorka – na początku “Kury” miały być serią dwutomową. Jednak szybko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cykl bardzo podoba się młodym czytelnikom.</w:t>
      </w:r>
      <w:r>
        <w:rPr>
          <w:rFonts w:ascii="calibri" w:hAnsi="calibri" w:eastAsia="calibri" w:cs="calibri"/>
          <w:sz w:val="24"/>
          <w:szCs w:val="24"/>
        </w:rPr>
        <w:t xml:space="preserve"> Książki o czterech kurach wymyślonych przez Justynę Bednarek zilustrowała Nika Jaworowska-Duchlińska. To przygody, które pokochają wszystkie dzieci, a i czytający im rodzice, również znajdą tam smaczki dla siebie.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Sukcesy serii “Kury” na rynku wydawniczym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 plebiscycie blogerów – “Lokomotywa – Książka dla niedorosłych 2023” trzeci tom serii, czyli “Hip, Hip, KURA!” zwyciężył w kategorii tekst.</w:t>
      </w:r>
      <w:r>
        <w:rPr>
          <w:rFonts w:ascii="calibri" w:hAnsi="calibri" w:eastAsia="calibri" w:cs="calibri"/>
          <w:sz w:val="24"/>
          <w:szCs w:val="24"/>
        </w:rPr>
        <w:t xml:space="preserve"> Plebiscyt “Lokomotywa” to inicjatywa blogerów piszących o książkach dla dzieci i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pierwszy tom serii pt. “Kury z grubej rury” w postaci audiobooka znalazł się w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Piątce Legimi w Rewirze Dziecięcym</w:t>
      </w:r>
      <w:r>
        <w:rPr>
          <w:rFonts w:ascii="calibri" w:hAnsi="calibri" w:eastAsia="calibri" w:cs="calibri"/>
          <w:sz w:val="24"/>
          <w:szCs w:val="24"/>
        </w:rPr>
        <w:t xml:space="preserve">. W audiobooku można usłyszeć wcielającą się we wszystkich bohaterów Julię Łukowiak.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wydawnictwo Świetlik planuje wydać czwartą część cyklu Justyny Bednarek.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dotychczas wydane tomy serii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seria/kur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2026-03-27T22:48:37+01:00</dcterms:created>
  <dcterms:modified xsi:type="dcterms:W3CDTF">2026-03-27T22:48:37+01:00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